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501" w:rsidRDefault="00D10501" w:rsidP="00844F28">
      <w:pPr>
        <w:widowControl w:val="0"/>
        <w:jc w:val="center"/>
        <w:rPr>
          <w:rFonts w:ascii="Times New Roman" w:hAnsi="Times New Roman" w:cs="Times New Roman"/>
          <w:b/>
          <w:i/>
          <w:sz w:val="22"/>
          <w:szCs w:val="22"/>
        </w:rPr>
      </w:pPr>
      <w:bookmarkStart w:id="0" w:name="_GoBack"/>
      <w:bookmarkEnd w:id="0"/>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844F28" w:rsidRDefault="00844F28">
      <w:pPr>
        <w:widowControl w:val="0"/>
        <w:jc w:val="both"/>
        <w:rPr>
          <w:rFonts w:ascii="Times New Roman" w:hAnsi="Times New Roman" w:cs="Times New Roman"/>
          <w:b/>
          <w:i/>
          <w:sz w:val="22"/>
          <w:szCs w:val="22"/>
        </w:rPr>
      </w:pPr>
    </w:p>
    <w:p w:rsidR="008D4519" w:rsidRDefault="008D4519">
      <w:pPr>
        <w:widowControl w:val="0"/>
        <w:jc w:val="both"/>
        <w:rPr>
          <w:rFonts w:ascii="Times New Roman" w:hAnsi="Times New Roman" w:cs="Times New Roman"/>
          <w:b/>
          <w:i/>
          <w:sz w:val="22"/>
          <w:szCs w:val="22"/>
        </w:rPr>
      </w:pPr>
    </w:p>
    <w:p w:rsidR="00805479" w:rsidRPr="00805479" w:rsidRDefault="006F5E51" w:rsidP="00805479">
      <w:pPr>
        <w:jc w:val="both"/>
        <w:rPr>
          <w:rFonts w:ascii="Times New Roman" w:hAnsi="Times New Roman" w:cs="Times New Roman"/>
          <w:b/>
          <w:i/>
          <w:sz w:val="22"/>
          <w:szCs w:val="22"/>
        </w:rPr>
      </w:pPr>
      <w:r w:rsidRPr="002E4B78">
        <w:rPr>
          <w:rFonts w:ascii="Times New Roman" w:hAnsi="Times New Roman" w:cs="Times New Roman"/>
          <w:b/>
          <w:i/>
          <w:sz w:val="22"/>
          <w:szCs w:val="22"/>
        </w:rPr>
        <w:t xml:space="preserve">Oggetto: </w:t>
      </w:r>
      <w:r w:rsidR="00805479" w:rsidRPr="00805479">
        <w:rPr>
          <w:rFonts w:ascii="Times New Roman" w:hAnsi="Times New Roman" w:cs="Times New Roman"/>
          <w:b/>
          <w:i/>
          <w:sz w:val="22"/>
          <w:szCs w:val="22"/>
        </w:rPr>
        <w:t xml:space="preserve">Invito a procedura negoziata, ai sensi dell’art. 50, comma 1 lett. e) del D.Lgs. n. 36/2023, per l’affidamento della fornitura di materiale di consumo dedicato ai sistemi di umidificazione Fisher &amp; Paykel Healthcare in dotazione presso i PP.OO. di Bassano e Santorso - GARA 2024 – 027 - BAS        </w:t>
      </w:r>
    </w:p>
    <w:p w:rsidR="002564A2" w:rsidRPr="003C563E" w:rsidRDefault="002564A2" w:rsidP="002564A2">
      <w:pPr>
        <w:jc w:val="both"/>
        <w:rPr>
          <w:b/>
          <w:sz w:val="22"/>
          <w:szCs w:val="22"/>
        </w:rPr>
      </w:pPr>
    </w:p>
    <w:p w:rsidR="00732A86" w:rsidRDefault="00732A86" w:rsidP="00B42B28">
      <w:pPr>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Sintel;</w:t>
      </w:r>
    </w:p>
    <w:p w:rsidR="001C38BC" w:rsidRPr="001C38BC" w:rsidRDefault="001C38BC" w:rsidP="001C38BC">
      <w:pPr>
        <w:suppressAutoHyphens/>
        <w:ind w:left="426"/>
        <w:jc w:val="both"/>
        <w:rPr>
          <w:rFonts w:ascii="Times New Roman" w:hAnsi="Times New Roman" w:cs="Times New Roman"/>
          <w:sz w:val="22"/>
          <w:szCs w:val="22"/>
        </w:rPr>
      </w:pPr>
    </w:p>
    <w:p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rsidR="001C38BC" w:rsidRPr="00987F97" w:rsidRDefault="001C38BC" w:rsidP="001C38BC">
      <w:pPr>
        <w:pStyle w:val="Paragrafoelenco"/>
        <w:rPr>
          <w:sz w:val="22"/>
          <w:szCs w:val="22"/>
        </w:rPr>
      </w:pPr>
    </w:p>
    <w:p w:rsidR="00131D3E" w:rsidRDefault="001C38BC" w:rsidP="00131D3E">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rsidR="00131D3E" w:rsidRDefault="00131D3E" w:rsidP="00131D3E">
      <w:pPr>
        <w:pStyle w:val="Paragrafoelenco"/>
        <w:rPr>
          <w:sz w:val="22"/>
          <w:szCs w:val="22"/>
        </w:rPr>
      </w:pPr>
    </w:p>
    <w:p w:rsidR="00131D3E" w:rsidRDefault="00131D3E" w:rsidP="00131D3E">
      <w:pPr>
        <w:numPr>
          <w:ilvl w:val="0"/>
          <w:numId w:val="5"/>
        </w:numPr>
        <w:suppressAutoHyphens/>
        <w:ind w:left="426" w:hanging="426"/>
        <w:jc w:val="both"/>
        <w:rPr>
          <w:rFonts w:ascii="Times New Roman" w:hAnsi="Times New Roman" w:cs="Times New Roman"/>
          <w:sz w:val="22"/>
          <w:szCs w:val="22"/>
        </w:rPr>
      </w:pPr>
      <w:r w:rsidRPr="00131D3E">
        <w:rPr>
          <w:rFonts w:ascii="Times New Roman" w:hAnsi="Times New Roman" w:cs="Times New Roman"/>
          <w:sz w:val="22"/>
          <w:szCs w:val="22"/>
        </w:rPr>
        <w:t>di non essere incorso nell’interdizione automatica per inadempimento dell’obbligo di consegnare alla stazione appaltante, entro sei mesi dalla conclusione del contratto, la relazione di genere di cui all’articolo 47, comma 3, del decreto legge n. 77/2022;</w:t>
      </w:r>
    </w:p>
    <w:p w:rsidR="00131D3E" w:rsidRDefault="00131D3E" w:rsidP="00131D3E">
      <w:pPr>
        <w:pStyle w:val="Paragrafoelenco"/>
        <w:rPr>
          <w:sz w:val="22"/>
          <w:szCs w:val="22"/>
        </w:rPr>
      </w:pPr>
    </w:p>
    <w:p w:rsidR="00131D3E" w:rsidRPr="00131D3E" w:rsidRDefault="00131D3E" w:rsidP="00131D3E">
      <w:pPr>
        <w:numPr>
          <w:ilvl w:val="0"/>
          <w:numId w:val="5"/>
        </w:numPr>
        <w:suppressAutoHyphens/>
        <w:ind w:left="426" w:hanging="426"/>
        <w:jc w:val="both"/>
        <w:rPr>
          <w:rFonts w:ascii="Times New Roman" w:hAnsi="Times New Roman" w:cs="Times New Roman"/>
          <w:sz w:val="22"/>
          <w:szCs w:val="22"/>
        </w:rPr>
      </w:pPr>
      <w:r w:rsidRPr="00131D3E">
        <w:rPr>
          <w:rFonts w:ascii="Times New Roman" w:hAnsi="Times New Roman" w:cs="Times New Roman"/>
          <w:sz w:val="22"/>
          <w:szCs w:val="22"/>
        </w:rPr>
        <w:t>di assumersi l’obbligo, in caso di aggiudicazione del contratto, di assicurare all’occupazione giovanile e a quella femminile una quota pari ad almeno il 30% delle assunzioni necessarie per l'esecuzione del contratto o per la realizzazione di attività ad esso connesse o strumentali;</w:t>
      </w:r>
    </w:p>
    <w:p w:rsidR="00852F9D" w:rsidRDefault="00852F9D" w:rsidP="00852F9D">
      <w:pPr>
        <w:suppressAutoHyphens/>
        <w:jc w:val="both"/>
        <w:rPr>
          <w:rFonts w:ascii="Times New Roman" w:hAnsi="Times New Roman" w:cs="Times New Roman"/>
          <w:sz w:val="22"/>
          <w:szCs w:val="22"/>
          <w:highlight w:val="green"/>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aver preso conoscenza della natura dell’appalto, delle condizioni locali, di tutte le circostanze generali e </w:t>
      </w:r>
      <w:r w:rsidRPr="001C38BC">
        <w:rPr>
          <w:rFonts w:ascii="Times New Roman" w:hAnsi="Times New Roman" w:cs="Times New Roman"/>
          <w:sz w:val="22"/>
          <w:szCs w:val="22"/>
        </w:rPr>
        <w:lastRenderedPageBreak/>
        <w:t>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3C563E">
        <w:rPr>
          <w:rFonts w:ascii="Times New Roman" w:hAnsi="Times New Roman" w:cs="Times New Roman"/>
          <w:sz w:val="22"/>
          <w:szCs w:val="22"/>
        </w:rPr>
        <w:t>4</w:t>
      </w:r>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3C563E">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rsidR="00B809A0" w:rsidRPr="001C38BC" w:rsidRDefault="00B809A0" w:rsidP="00B809A0">
      <w:pPr>
        <w:widowControl w:val="0"/>
        <w:suppressAutoHyphens/>
        <w:jc w:val="both"/>
        <w:rPr>
          <w:rFonts w:ascii="Times New Roman" w:hAnsi="Times New Roman" w:cs="Times New Roman"/>
          <w:sz w:val="22"/>
          <w:szCs w:val="22"/>
        </w:rPr>
      </w:pPr>
    </w:p>
    <w:p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rsidR="001C38BC" w:rsidRPr="001C38BC" w:rsidRDefault="001C38BC" w:rsidP="001C38BC">
      <w:pPr>
        <w:widowControl w:val="0"/>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D.Lgs.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0B6E2E" w:rsidRDefault="000B6E2E">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0B6E2E" w:rsidRDefault="000B6E2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E869BE">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E869BE">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501" w:rsidRDefault="00D10501" w:rsidP="00844F28">
    <w:pPr>
      <w:pStyle w:val="Intestazione"/>
      <w:jc w:val="right"/>
      <w:rPr>
        <w:rFonts w:ascii="Times New Roman" w:hAnsi="Times New Roman"/>
        <w:b/>
        <w:i/>
        <w:sz w:val="22"/>
        <w:szCs w:val="22"/>
      </w:rPr>
    </w:pPr>
  </w:p>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defaultTabStop w:val="708"/>
  <w:hyphenationZone w:val="283"/>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51127E"/>
    <w:rsid w:val="00021FB2"/>
    <w:rsid w:val="00033687"/>
    <w:rsid w:val="000357BF"/>
    <w:rsid w:val="0006112A"/>
    <w:rsid w:val="000A3777"/>
    <w:rsid w:val="000B6E2E"/>
    <w:rsid w:val="000C3369"/>
    <w:rsid w:val="000F22FE"/>
    <w:rsid w:val="0011703E"/>
    <w:rsid w:val="00131D3E"/>
    <w:rsid w:val="00157A9A"/>
    <w:rsid w:val="00175A07"/>
    <w:rsid w:val="001860A3"/>
    <w:rsid w:val="001C38BC"/>
    <w:rsid w:val="0022391C"/>
    <w:rsid w:val="002552EC"/>
    <w:rsid w:val="002564A2"/>
    <w:rsid w:val="002762AC"/>
    <w:rsid w:val="00296628"/>
    <w:rsid w:val="002E4B78"/>
    <w:rsid w:val="00303C10"/>
    <w:rsid w:val="00381C31"/>
    <w:rsid w:val="00397F93"/>
    <w:rsid w:val="003C563E"/>
    <w:rsid w:val="003E043D"/>
    <w:rsid w:val="003F430C"/>
    <w:rsid w:val="004E715E"/>
    <w:rsid w:val="004F4411"/>
    <w:rsid w:val="0051127E"/>
    <w:rsid w:val="005238D3"/>
    <w:rsid w:val="00524B06"/>
    <w:rsid w:val="00531D68"/>
    <w:rsid w:val="00547ED0"/>
    <w:rsid w:val="00600DFA"/>
    <w:rsid w:val="00600FDD"/>
    <w:rsid w:val="0063129E"/>
    <w:rsid w:val="00654C0E"/>
    <w:rsid w:val="0068274D"/>
    <w:rsid w:val="00682F89"/>
    <w:rsid w:val="006B1D3A"/>
    <w:rsid w:val="006C1152"/>
    <w:rsid w:val="006F5E51"/>
    <w:rsid w:val="00732A86"/>
    <w:rsid w:val="007373E2"/>
    <w:rsid w:val="007C7CA7"/>
    <w:rsid w:val="007F4E07"/>
    <w:rsid w:val="00805479"/>
    <w:rsid w:val="008317D4"/>
    <w:rsid w:val="00842F40"/>
    <w:rsid w:val="00844F28"/>
    <w:rsid w:val="00852F9D"/>
    <w:rsid w:val="008D4519"/>
    <w:rsid w:val="0092104E"/>
    <w:rsid w:val="00987F97"/>
    <w:rsid w:val="009A4411"/>
    <w:rsid w:val="009C151A"/>
    <w:rsid w:val="00A84956"/>
    <w:rsid w:val="00AE00D1"/>
    <w:rsid w:val="00B05E04"/>
    <w:rsid w:val="00B42B28"/>
    <w:rsid w:val="00B809A0"/>
    <w:rsid w:val="00C71D8D"/>
    <w:rsid w:val="00CD4BC2"/>
    <w:rsid w:val="00CD6DD4"/>
    <w:rsid w:val="00CE1063"/>
    <w:rsid w:val="00D10501"/>
    <w:rsid w:val="00D44F44"/>
    <w:rsid w:val="00D47D76"/>
    <w:rsid w:val="00D60DBA"/>
    <w:rsid w:val="00D670BF"/>
    <w:rsid w:val="00DC2EF5"/>
    <w:rsid w:val="00DC609A"/>
    <w:rsid w:val="00DF7E15"/>
    <w:rsid w:val="00E071A4"/>
    <w:rsid w:val="00E249AA"/>
    <w:rsid w:val="00E474E0"/>
    <w:rsid w:val="00E64B79"/>
    <w:rsid w:val="00E869BE"/>
    <w:rsid w:val="00E90A34"/>
    <w:rsid w:val="00EA0EC1"/>
    <w:rsid w:val="00EA726D"/>
    <w:rsid w:val="00EA7CD9"/>
    <w:rsid w:val="00EE12C9"/>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ECE6D-46C6-45B0-936D-825ABFF9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1029</Words>
  <Characters>5870</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Martina Zilio</cp:lastModifiedBy>
  <cp:revision>135</cp:revision>
  <cp:lastPrinted>2024-03-27T08:09:00Z</cp:lastPrinted>
  <dcterms:created xsi:type="dcterms:W3CDTF">2019-07-31T09:19:00Z</dcterms:created>
  <dcterms:modified xsi:type="dcterms:W3CDTF">2024-03-27T08:09:00Z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